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95" w:rsidRDefault="000C6D5E">
      <w:r>
        <w:t>Name: ______________________</w:t>
      </w:r>
      <w:r>
        <w:tab/>
      </w:r>
      <w:r>
        <w:tab/>
        <w:t>Period: ____</w:t>
      </w:r>
      <w:r>
        <w:tab/>
      </w:r>
      <w:r>
        <w:tab/>
      </w:r>
      <w:r>
        <w:tab/>
        <w:t>Date: _________</w:t>
      </w:r>
    </w:p>
    <w:p w:rsidR="000C6D5E" w:rsidRDefault="000C6D5E"/>
    <w:p w:rsidR="000C6D5E" w:rsidRDefault="000C6D5E" w:rsidP="000C6D5E">
      <w:pPr>
        <w:jc w:val="center"/>
        <w:rPr>
          <w:b/>
        </w:rPr>
      </w:pPr>
      <w:r w:rsidRPr="000C6D5E">
        <w:rPr>
          <w:b/>
        </w:rPr>
        <w:t xml:space="preserve">GDP Practice Activity </w:t>
      </w:r>
      <w:r w:rsidR="00045E5C">
        <w:rPr>
          <w:b/>
        </w:rPr>
        <w:t>(Answers)</w:t>
      </w:r>
    </w:p>
    <w:p w:rsidR="000C6D5E" w:rsidRDefault="000C6D5E" w:rsidP="000C6D5E">
      <w:r w:rsidRPr="000C6D5E">
        <w:rPr>
          <w:i/>
        </w:rPr>
        <w:t>Directions</w:t>
      </w:r>
      <w:r>
        <w:t xml:space="preserve">: Answer the questions below in the space provided. </w:t>
      </w:r>
    </w:p>
    <w:p w:rsidR="000C6D5E" w:rsidRDefault="000C6D5E" w:rsidP="000C6D5E"/>
    <w:p w:rsidR="000C6D5E" w:rsidRDefault="000C6D5E" w:rsidP="000C6D5E">
      <w:pPr>
        <w:pStyle w:val="ListParagraph"/>
        <w:numPr>
          <w:ilvl w:val="0"/>
          <w:numId w:val="1"/>
        </w:numPr>
      </w:pPr>
      <w:r>
        <w:t>Of the various types of expenditures, which one could possibly be recorded as a negative figure in a nation's GDP measurement? How could it be negative?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C6D5E" w:rsidTr="000C6D5E">
        <w:trPr>
          <w:trHeight w:val="1943"/>
        </w:trPr>
        <w:tc>
          <w:tcPr>
            <w:tcW w:w="9576" w:type="dxa"/>
          </w:tcPr>
          <w:p w:rsidR="000C6D5E" w:rsidRDefault="000C6D5E" w:rsidP="000C6D5E"/>
          <w:p w:rsidR="00CF7759" w:rsidRDefault="00CF7759" w:rsidP="000C6D5E">
            <w:proofErr w:type="gramStart"/>
            <w:r>
              <w:t>X(</w:t>
            </w:r>
            <w:proofErr w:type="gramEnd"/>
            <w:r>
              <w:t>n) could be a negative figure if imports exceeded exports in a given year.</w:t>
            </w:r>
          </w:p>
        </w:tc>
      </w:tr>
    </w:tbl>
    <w:p w:rsidR="000C6D5E" w:rsidRDefault="000C6D5E" w:rsidP="000C6D5E">
      <w:pPr>
        <w:ind w:left="360"/>
      </w:pPr>
    </w:p>
    <w:p w:rsidR="000C6D5E" w:rsidRDefault="000C6D5E" w:rsidP="000C6D5E">
      <w:pPr>
        <w:pStyle w:val="ListParagraph"/>
        <w:numPr>
          <w:ilvl w:val="0"/>
          <w:numId w:val="1"/>
        </w:numPr>
      </w:pPr>
      <w:r>
        <w:t>Assume a government wishing to balance its budget does so by shutting down several military bases in locations around the country. Explain the impact this policy will have on GDP.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C6D5E" w:rsidTr="00082C3F">
        <w:trPr>
          <w:trHeight w:val="1943"/>
        </w:trPr>
        <w:tc>
          <w:tcPr>
            <w:tcW w:w="9576" w:type="dxa"/>
          </w:tcPr>
          <w:p w:rsidR="000C6D5E" w:rsidRDefault="000C6D5E" w:rsidP="00082C3F"/>
          <w:p w:rsidR="00CF7759" w:rsidRDefault="00CF7759" w:rsidP="00082C3F">
            <w:r>
              <w:t>Government expenditures (G) would decrease significantly and would impact overall GDP.</w:t>
            </w:r>
          </w:p>
        </w:tc>
      </w:tr>
    </w:tbl>
    <w:p w:rsidR="000C6D5E" w:rsidRDefault="000C6D5E" w:rsidP="000C6D5E">
      <w:pPr>
        <w:ind w:left="360"/>
      </w:pPr>
    </w:p>
    <w:p w:rsidR="000C6D5E" w:rsidRDefault="000C6D5E" w:rsidP="000C6D5E">
      <w:pPr>
        <w:pStyle w:val="ListParagraph"/>
        <w:numPr>
          <w:ilvl w:val="0"/>
          <w:numId w:val="1"/>
        </w:numPr>
      </w:pPr>
      <w:r>
        <w:t>Assume a government reduces the income tax rate on households and businesses. Explain the impact this policy will most likely have on GDP.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C6D5E" w:rsidTr="00082C3F">
        <w:trPr>
          <w:trHeight w:val="1943"/>
        </w:trPr>
        <w:tc>
          <w:tcPr>
            <w:tcW w:w="9576" w:type="dxa"/>
          </w:tcPr>
          <w:p w:rsidR="000C6D5E" w:rsidRDefault="000C6D5E" w:rsidP="00082C3F"/>
          <w:p w:rsidR="00CF7759" w:rsidRDefault="00CF7759" w:rsidP="00082C3F">
            <w:r>
              <w:t>Consumer expenditures (</w:t>
            </w:r>
            <w:proofErr w:type="gramStart"/>
            <w:r>
              <w:t>C )</w:t>
            </w:r>
            <w:proofErr w:type="gramEnd"/>
            <w:r>
              <w:t xml:space="preserve"> and business investments (I) would increase because their income/profits would increase which would create an increase in GDP.</w:t>
            </w:r>
          </w:p>
        </w:tc>
      </w:tr>
    </w:tbl>
    <w:p w:rsidR="000C6D5E" w:rsidRDefault="000C6D5E" w:rsidP="000C6D5E">
      <w:pPr>
        <w:ind w:left="360"/>
      </w:pPr>
    </w:p>
    <w:p w:rsidR="007A5FCC" w:rsidRDefault="007A5FCC" w:rsidP="000C6D5E">
      <w:pPr>
        <w:ind w:left="360"/>
      </w:pPr>
    </w:p>
    <w:p w:rsidR="008A45FC" w:rsidRPr="00C01D76" w:rsidRDefault="008A45FC" w:rsidP="008A45FC">
      <w:pPr>
        <w:pStyle w:val="ListParagraph"/>
        <w:numPr>
          <w:ilvl w:val="0"/>
          <w:numId w:val="1"/>
        </w:numPr>
      </w:pPr>
      <w:r w:rsidRPr="00C01D76">
        <w:lastRenderedPageBreak/>
        <w:t xml:space="preserve">With household consumption lagging behind the year’s predicted economic forecast, US manufacturers are left with higher than expected inventories.  What impact might this have on the coming year’s GDP?  Explain.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A45FC" w:rsidTr="00394F51">
        <w:trPr>
          <w:trHeight w:val="1943"/>
        </w:trPr>
        <w:tc>
          <w:tcPr>
            <w:tcW w:w="9576" w:type="dxa"/>
          </w:tcPr>
          <w:p w:rsidR="008A45FC" w:rsidRDefault="0075538D" w:rsidP="00394F51">
            <w:r>
              <w:t>While inventory does count as an investment, higher than expected inventories can lead to a potential dip in GDP.</w:t>
            </w:r>
          </w:p>
          <w:p w:rsidR="0075538D" w:rsidRDefault="0075538D" w:rsidP="00394F51">
            <w:bookmarkStart w:id="0" w:name="_GoBack"/>
            <w:bookmarkEnd w:id="0"/>
          </w:p>
          <w:p w:rsidR="0075538D" w:rsidRDefault="0075538D" w:rsidP="0075538D">
            <w:pPr>
              <w:pStyle w:val="NormalWeb"/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If we have higher inventories this year it means we made extras </w:t>
            </w:r>
            <w:r>
              <w:rPr>
                <w:rFonts w:ascii="Calibri" w:hAnsi="Calibri"/>
                <w:color w:val="000000"/>
              </w:rPr>
              <w:t xml:space="preserve">that </w:t>
            </w:r>
            <w:r>
              <w:rPr>
                <w:rFonts w:ascii="Calibri" w:hAnsi="Calibri"/>
                <w:color w:val="000000"/>
              </w:rPr>
              <w:t xml:space="preserve">we didn't sell.  So next year we may not produce as much and GDP </w:t>
            </w:r>
            <w:r>
              <w:rPr>
                <w:rFonts w:ascii="Calibri" w:hAnsi="Calibri"/>
                <w:color w:val="000000"/>
              </w:rPr>
              <w:t>could</w:t>
            </w:r>
            <w:r>
              <w:rPr>
                <w:rFonts w:ascii="Calibri" w:hAnsi="Calibri"/>
                <w:color w:val="000000"/>
              </w:rPr>
              <w:t xml:space="preserve"> fall.</w:t>
            </w:r>
          </w:p>
          <w:p w:rsidR="00CF7759" w:rsidRDefault="00CF7759" w:rsidP="00394F51"/>
        </w:tc>
      </w:tr>
    </w:tbl>
    <w:p w:rsidR="008A45FC" w:rsidRDefault="008A45FC" w:rsidP="008A45FC">
      <w:pPr>
        <w:pStyle w:val="ListParagraph"/>
      </w:pPr>
    </w:p>
    <w:p w:rsidR="008A45FC" w:rsidRDefault="008A45FC" w:rsidP="008A45FC">
      <w:pPr>
        <w:pStyle w:val="ListParagraph"/>
      </w:pPr>
    </w:p>
    <w:p w:rsidR="007A5FCC" w:rsidRDefault="007A5FCC" w:rsidP="007A5FCC">
      <w:pPr>
        <w:ind w:left="360"/>
        <w:contextualSpacing/>
        <w:rPr>
          <w:b/>
        </w:rPr>
      </w:pPr>
      <w:r w:rsidRPr="007A5FCC">
        <w:rPr>
          <w:b/>
        </w:rPr>
        <w:t>The following list shows the total expenditures in the private, public and foreign sectors in the United States in 2009 (in billions of dollars).</w:t>
      </w:r>
    </w:p>
    <w:p w:rsidR="007A5FCC" w:rsidRDefault="007A5FCC" w:rsidP="007A5FCC">
      <w:pPr>
        <w:ind w:left="360"/>
        <w:contextualSpacing/>
        <w:rPr>
          <w:b/>
        </w:rPr>
      </w:pPr>
    </w:p>
    <w:p w:rsidR="007A5FCC" w:rsidRPr="007A5FCC" w:rsidRDefault="007A5FCC" w:rsidP="007A5FCC">
      <w:pPr>
        <w:ind w:left="360"/>
        <w:contextualSpacing/>
        <w:rPr>
          <w:b/>
        </w:rPr>
      </w:pPr>
      <w:r w:rsidRPr="007A5FCC">
        <w:rPr>
          <w:b/>
        </w:rPr>
        <w:t>○ Household Consumption (C) = 10,001</w:t>
      </w:r>
    </w:p>
    <w:p w:rsidR="007A5FCC" w:rsidRPr="007A5FCC" w:rsidRDefault="007A5FCC" w:rsidP="007A5FCC">
      <w:pPr>
        <w:ind w:left="360"/>
        <w:contextualSpacing/>
        <w:rPr>
          <w:b/>
        </w:rPr>
      </w:pPr>
      <w:r w:rsidRPr="007A5FCC">
        <w:rPr>
          <w:b/>
        </w:rPr>
        <w:t>○ Private Investment (I) = 1,590</w:t>
      </w:r>
    </w:p>
    <w:p w:rsidR="007A5FCC" w:rsidRPr="007A5FCC" w:rsidRDefault="007A5FCC" w:rsidP="007A5FCC">
      <w:pPr>
        <w:ind w:left="360"/>
        <w:contextualSpacing/>
        <w:rPr>
          <w:b/>
        </w:rPr>
      </w:pPr>
      <w:r w:rsidRPr="007A5FCC">
        <w:rPr>
          <w:b/>
        </w:rPr>
        <w:t>○ Government Expenditures (G) = 2,914</w:t>
      </w:r>
    </w:p>
    <w:p w:rsidR="007A5FCC" w:rsidRDefault="007A5FCC" w:rsidP="007A5FCC">
      <w:pPr>
        <w:ind w:left="360"/>
        <w:contextualSpacing/>
        <w:rPr>
          <w:b/>
        </w:rPr>
      </w:pPr>
      <w:r w:rsidRPr="007A5FCC">
        <w:rPr>
          <w:b/>
        </w:rPr>
        <w:t>○ Net Exports (X-M) = -386.</w:t>
      </w:r>
    </w:p>
    <w:p w:rsidR="007A5FCC" w:rsidRDefault="007A5FCC" w:rsidP="007A5FCC">
      <w:pPr>
        <w:ind w:left="360"/>
        <w:contextualSpacing/>
        <w:rPr>
          <w:b/>
        </w:rPr>
      </w:pPr>
    </w:p>
    <w:p w:rsidR="007A5FCC" w:rsidRDefault="007A5FCC" w:rsidP="007A5FCC">
      <w:pPr>
        <w:ind w:left="360"/>
        <w:contextualSpacing/>
        <w:rPr>
          <w:b/>
        </w:rPr>
      </w:pPr>
    </w:p>
    <w:p w:rsidR="007A5FCC" w:rsidRDefault="0097183A" w:rsidP="007A5FCC">
      <w:pPr>
        <w:pStyle w:val="ListParagraph"/>
        <w:numPr>
          <w:ilvl w:val="0"/>
          <w:numId w:val="1"/>
        </w:numPr>
      </w:pPr>
      <w:r>
        <w:t>Calculate total US GDP for 2009</w:t>
      </w:r>
      <w:r w:rsidR="007A5FCC" w:rsidRPr="007A5FCC"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7A5FCC" w:rsidTr="00082C3F">
        <w:trPr>
          <w:trHeight w:val="1943"/>
        </w:trPr>
        <w:tc>
          <w:tcPr>
            <w:tcW w:w="9576" w:type="dxa"/>
          </w:tcPr>
          <w:p w:rsidR="007A5FCC" w:rsidRDefault="00CF7759" w:rsidP="00082C3F">
            <w:r>
              <w:t>14,119 (in billions)</w:t>
            </w:r>
          </w:p>
        </w:tc>
      </w:tr>
    </w:tbl>
    <w:p w:rsidR="007A5FCC" w:rsidRDefault="007A5FCC" w:rsidP="007A5FCC">
      <w:pPr>
        <w:ind w:left="360"/>
      </w:pPr>
    </w:p>
    <w:p w:rsidR="007A5FCC" w:rsidRDefault="007A5FCC" w:rsidP="007A5FCC">
      <w:pPr>
        <w:pStyle w:val="ListParagraph"/>
        <w:numPr>
          <w:ilvl w:val="0"/>
          <w:numId w:val="1"/>
        </w:numPr>
      </w:pPr>
      <w:r>
        <w:t>Calculate the percentage each sector of the economy c</w:t>
      </w:r>
      <w:r w:rsidR="0097183A">
        <w:t>ontributed to the US GDP in 2009</w:t>
      </w:r>
      <w: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7A5FCC" w:rsidTr="00082C3F">
        <w:trPr>
          <w:trHeight w:val="1943"/>
        </w:trPr>
        <w:tc>
          <w:tcPr>
            <w:tcW w:w="9576" w:type="dxa"/>
          </w:tcPr>
          <w:p w:rsidR="00CF7759" w:rsidRDefault="00CF7759" w:rsidP="00082C3F">
            <w:r>
              <w:t>Roughly</w:t>
            </w:r>
          </w:p>
          <w:p w:rsidR="00CF7759" w:rsidRDefault="00CF7759" w:rsidP="00082C3F"/>
          <w:p w:rsidR="007A5FCC" w:rsidRDefault="00CF7759" w:rsidP="00082C3F">
            <w:r>
              <w:t>C – 70%</w:t>
            </w:r>
          </w:p>
          <w:p w:rsidR="00CF7759" w:rsidRDefault="00CF7759" w:rsidP="00082C3F">
            <w:r>
              <w:t>I – 10%</w:t>
            </w:r>
          </w:p>
          <w:p w:rsidR="00CF7759" w:rsidRDefault="00CF7759" w:rsidP="00082C3F">
            <w:r>
              <w:t>G – 20%</w:t>
            </w:r>
          </w:p>
          <w:p w:rsidR="00CF7759" w:rsidRDefault="00CF7759" w:rsidP="00082C3F">
            <w:r>
              <w:t>X(n) – negative calculation (-.02)</w:t>
            </w:r>
          </w:p>
        </w:tc>
      </w:tr>
    </w:tbl>
    <w:p w:rsidR="007A5FCC" w:rsidRPr="007A5FCC" w:rsidRDefault="007A5FCC" w:rsidP="007A5FCC">
      <w:pPr>
        <w:ind w:left="360"/>
      </w:pPr>
    </w:p>
    <w:sectPr w:rsidR="007A5FCC" w:rsidRPr="007A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139F4"/>
    <w:multiLevelType w:val="hybridMultilevel"/>
    <w:tmpl w:val="A38E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E"/>
    <w:rsid w:val="00045E5C"/>
    <w:rsid w:val="000C6D5E"/>
    <w:rsid w:val="005D7635"/>
    <w:rsid w:val="0075538D"/>
    <w:rsid w:val="007A5FCC"/>
    <w:rsid w:val="008A45FC"/>
    <w:rsid w:val="0097183A"/>
    <w:rsid w:val="00C01D76"/>
    <w:rsid w:val="00C412CB"/>
    <w:rsid w:val="00CF7759"/>
    <w:rsid w:val="00F925FD"/>
    <w:rsid w:val="00FA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1CDDE4-5536-46BC-A985-9491DF74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D5E"/>
    <w:pPr>
      <w:ind w:left="720"/>
      <w:contextualSpacing/>
    </w:pPr>
  </w:style>
  <w:style w:type="table" w:styleId="TableGrid">
    <w:name w:val="Table Grid"/>
    <w:basedOn w:val="TableNormal"/>
    <w:uiPriority w:val="59"/>
    <w:rsid w:val="000C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5538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Batchelor, Daniel T.</dc:creator>
  <cp:keywords/>
  <dc:description/>
  <cp:lastModifiedBy>Powell, Jennifer</cp:lastModifiedBy>
  <cp:revision>2</cp:revision>
  <dcterms:created xsi:type="dcterms:W3CDTF">2016-09-21T13:52:00Z</dcterms:created>
  <dcterms:modified xsi:type="dcterms:W3CDTF">2016-09-21T13:52:00Z</dcterms:modified>
</cp:coreProperties>
</file>